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964" w:rsidRDefault="00380678">
      <w:r>
        <w:rPr>
          <w:noProof/>
          <w:lang w:eastAsia="fr-CA"/>
        </w:rPr>
        <w:drawing>
          <wp:inline distT="0" distB="0" distL="0" distR="0" wp14:anchorId="11E199D6" wp14:editId="16D765D6">
            <wp:extent cx="1511300" cy="590550"/>
            <wp:effectExtent l="0" t="0" r="0" b="0"/>
            <wp:docPr id="3" name="Image 1" descr="o-logoStJustinVert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o-logoStJustinVert3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678" w:rsidRPr="00380678" w:rsidRDefault="00380678">
      <w:pPr>
        <w:rPr>
          <w:b/>
        </w:rPr>
      </w:pPr>
    </w:p>
    <w:p w:rsidR="00380678" w:rsidRPr="00380678" w:rsidRDefault="00380678">
      <w:pPr>
        <w:rPr>
          <w:b/>
        </w:rPr>
      </w:pPr>
      <w:r w:rsidRPr="00380678">
        <w:rPr>
          <w:b/>
        </w:rPr>
        <w:t>PROCÈS-VERBAL</w:t>
      </w:r>
      <w:r w:rsidR="00B91B32">
        <w:rPr>
          <w:b/>
        </w:rPr>
        <w:t xml:space="preserve"> </w:t>
      </w:r>
      <w:r w:rsidR="00FF480D">
        <w:rPr>
          <w:b/>
        </w:rPr>
        <w:t xml:space="preserve"> </w:t>
      </w:r>
    </w:p>
    <w:p w:rsidR="00380678" w:rsidRPr="00380678" w:rsidRDefault="00380678">
      <w:pPr>
        <w:rPr>
          <w:b/>
        </w:rPr>
      </w:pPr>
      <w:r w:rsidRPr="00380678">
        <w:rPr>
          <w:b/>
        </w:rPr>
        <w:t>SÉANCE RÉGULIÈRE PAR COURRIEL</w:t>
      </w:r>
    </w:p>
    <w:p w:rsidR="00380678" w:rsidRPr="00380678" w:rsidRDefault="00D209BC">
      <w:pPr>
        <w:rPr>
          <w:b/>
        </w:rPr>
      </w:pPr>
      <w:r>
        <w:rPr>
          <w:b/>
        </w:rPr>
        <w:t>6</w:t>
      </w:r>
      <w:r w:rsidR="003F1A58">
        <w:rPr>
          <w:b/>
        </w:rPr>
        <w:t xml:space="preserve"> OCTOBRE 202</w:t>
      </w:r>
      <w:r>
        <w:rPr>
          <w:b/>
        </w:rPr>
        <w:t>5</w:t>
      </w:r>
    </w:p>
    <w:p w:rsidR="00380678" w:rsidRDefault="00380678">
      <w:bookmarkStart w:id="0" w:name="_GoBack"/>
      <w:bookmarkEnd w:id="0"/>
    </w:p>
    <w:p w:rsidR="00380678" w:rsidRDefault="00380678">
      <w:r>
        <w:t>Étaient présents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380678" w:rsidTr="00380678">
        <w:tc>
          <w:tcPr>
            <w:tcW w:w="2926" w:type="dxa"/>
          </w:tcPr>
          <w:p w:rsidR="00380678" w:rsidRDefault="00380678">
            <w:r>
              <w:t>Parents</w:t>
            </w:r>
          </w:p>
        </w:tc>
        <w:tc>
          <w:tcPr>
            <w:tcW w:w="2927" w:type="dxa"/>
          </w:tcPr>
          <w:p w:rsidR="00380678" w:rsidRDefault="00380678">
            <w:r>
              <w:t>Substituts</w:t>
            </w:r>
          </w:p>
        </w:tc>
        <w:tc>
          <w:tcPr>
            <w:tcW w:w="2927" w:type="dxa"/>
          </w:tcPr>
          <w:p w:rsidR="00380678" w:rsidRDefault="00380678">
            <w:r>
              <w:t>Membres du personnel</w:t>
            </w:r>
          </w:p>
        </w:tc>
      </w:tr>
      <w:tr w:rsidR="00380678" w:rsidTr="00380678">
        <w:tc>
          <w:tcPr>
            <w:tcW w:w="2926" w:type="dxa"/>
          </w:tcPr>
          <w:p w:rsidR="00380678" w:rsidRDefault="009D7B54">
            <w:r>
              <w:t>Pascale Cadieux</w:t>
            </w:r>
          </w:p>
          <w:p w:rsidR="00380678" w:rsidRDefault="00D209BC">
            <w:r>
              <w:t>Jessica Phipps</w:t>
            </w:r>
          </w:p>
          <w:p w:rsidR="009D7B54" w:rsidRDefault="009D7B54">
            <w:r>
              <w:t>Marie-Hélène Busilacchi</w:t>
            </w:r>
          </w:p>
          <w:p w:rsidR="009D7B54" w:rsidRDefault="009D7B54">
            <w:r>
              <w:t>Marie-Ève Milot</w:t>
            </w:r>
          </w:p>
          <w:p w:rsidR="00D209BC" w:rsidRDefault="00D209BC">
            <w:r>
              <w:t>Annie Fredette</w:t>
            </w:r>
          </w:p>
          <w:p w:rsidR="00380678" w:rsidRDefault="00380678" w:rsidP="003F1A58"/>
        </w:tc>
        <w:tc>
          <w:tcPr>
            <w:tcW w:w="2927" w:type="dxa"/>
          </w:tcPr>
          <w:p w:rsidR="003F1A58" w:rsidRDefault="00D209BC" w:rsidP="003F1A58">
            <w:r>
              <w:t>Myriam Drolet</w:t>
            </w:r>
          </w:p>
          <w:p w:rsidR="00421092" w:rsidRDefault="00421092" w:rsidP="00421092"/>
          <w:p w:rsidR="00380678" w:rsidRDefault="009D7B54">
            <w:r>
              <w:t xml:space="preserve"> </w:t>
            </w:r>
          </w:p>
        </w:tc>
        <w:tc>
          <w:tcPr>
            <w:tcW w:w="2927" w:type="dxa"/>
          </w:tcPr>
          <w:p w:rsidR="003F1A58" w:rsidRDefault="00D209BC">
            <w:r>
              <w:t xml:space="preserve"> </w:t>
            </w:r>
            <w:r w:rsidR="003F1A58">
              <w:t>Mélanie Lavoie</w:t>
            </w:r>
          </w:p>
          <w:p w:rsidR="00380678" w:rsidRDefault="00380678"/>
          <w:p w:rsidR="00380678" w:rsidRDefault="00380678">
            <w:r>
              <w:t>Geneviève Tremblay</w:t>
            </w:r>
          </w:p>
          <w:p w:rsidR="00380678" w:rsidRDefault="00380678">
            <w:r>
              <w:t>Marie-Claude Gagnon</w:t>
            </w:r>
          </w:p>
          <w:p w:rsidR="00380678" w:rsidRDefault="00380678">
            <w:r>
              <w:t>Isabelle Geoffroy</w:t>
            </w:r>
          </w:p>
        </w:tc>
      </w:tr>
    </w:tbl>
    <w:p w:rsidR="00380678" w:rsidRDefault="003F1A58">
      <w:r>
        <w:t xml:space="preserve"> </w:t>
      </w:r>
    </w:p>
    <w:p w:rsidR="00380678" w:rsidRDefault="00380678"/>
    <w:p w:rsidR="00380678" w:rsidRPr="00380678" w:rsidRDefault="00380678">
      <w:pPr>
        <w:rPr>
          <w:b/>
        </w:rPr>
      </w:pPr>
      <w:r w:rsidRPr="00380678">
        <w:rPr>
          <w:b/>
        </w:rPr>
        <w:t>RÉSOLUTION :</w:t>
      </w:r>
    </w:p>
    <w:p w:rsidR="00380678" w:rsidRPr="00380678" w:rsidRDefault="00380678" w:rsidP="00421092">
      <w:pPr>
        <w:rPr>
          <w:b/>
        </w:rPr>
      </w:pPr>
      <w:r>
        <w:t xml:space="preserve">Une consultation du CÉ est requise afin </w:t>
      </w:r>
      <w:r w:rsidR="003F1A58">
        <w:t>d’approuver</w:t>
      </w:r>
      <w:r w:rsidR="00D209BC">
        <w:t xml:space="preserve"> l’organisation de 2 campagnes de financement :  vente directe de fromages et chocolats et Foire du li</w:t>
      </w:r>
      <w:r w:rsidR="008F15CF">
        <w:t>v</w:t>
      </w:r>
      <w:r w:rsidR="00D209BC">
        <w:t>re (11 décembre)</w:t>
      </w:r>
      <w:r w:rsidR="008F15CF">
        <w:t>.</w:t>
      </w:r>
    </w:p>
    <w:p w:rsidR="00380678" w:rsidRDefault="00380678">
      <w:r>
        <w:t>Approuvé</w:t>
      </w:r>
      <w:r w:rsidR="00640D2B">
        <w:t>e</w:t>
      </w:r>
      <w:r>
        <w:t xml:space="preserve"> par </w:t>
      </w:r>
      <w:r w:rsidR="00D209BC">
        <w:t>Annie Fredette</w:t>
      </w:r>
    </w:p>
    <w:p w:rsidR="00380678" w:rsidRDefault="00380678">
      <w:r>
        <w:t>Appuyé</w:t>
      </w:r>
      <w:r w:rsidR="00640D2B">
        <w:t>e</w:t>
      </w:r>
      <w:r>
        <w:t xml:space="preserve"> par </w:t>
      </w:r>
      <w:r w:rsidR="008F15CF">
        <w:t>Marie-Ève Milot</w:t>
      </w:r>
    </w:p>
    <w:p w:rsidR="003F1A58" w:rsidRDefault="003F1A58">
      <w:r>
        <w:t>Adoptée à l’unanimité.</w:t>
      </w:r>
    </w:p>
    <w:p w:rsidR="009D7B54" w:rsidRDefault="008E6E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fr-CA"/>
        </w:rPr>
        <w:drawing>
          <wp:inline distT="0" distB="0" distL="0" distR="0" wp14:anchorId="7A6FBF64" wp14:editId="2C0E4FF2">
            <wp:extent cx="2060496" cy="468775"/>
            <wp:effectExtent l="0" t="0" r="0" b="7620"/>
            <wp:docPr id="1" name="Image 1" descr="C:\Users\UJ71\Desktop\Signatures électroniques\G Tremblay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J71\Desktop\Signatures électroniques\G Tremblay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51" cy="47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6A" w:rsidRDefault="008E6E6A">
      <w:r>
        <w:t>Pascale Cadieux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Geneviève Tremblay</w:t>
      </w:r>
    </w:p>
    <w:p w:rsidR="008E6E6A" w:rsidRDefault="008E6E6A">
      <w:r>
        <w:t>Présidente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Directrice</w:t>
      </w:r>
    </w:p>
    <w:p w:rsidR="009D7B54" w:rsidRDefault="009D7B54"/>
    <w:p w:rsidR="009D7B54" w:rsidRDefault="009D7B54"/>
    <w:p w:rsidR="00380678" w:rsidRDefault="00380678"/>
    <w:p w:rsidR="00380678" w:rsidRDefault="00380678"/>
    <w:sectPr w:rsidR="003806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678" w:rsidRDefault="00380678" w:rsidP="00380678">
      <w:pPr>
        <w:spacing w:after="0" w:line="240" w:lineRule="auto"/>
      </w:pPr>
      <w:r>
        <w:separator/>
      </w:r>
    </w:p>
  </w:endnote>
  <w:endnote w:type="continuationSeparator" w:id="0">
    <w:p w:rsidR="00380678" w:rsidRDefault="00380678" w:rsidP="0038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78" w:rsidRDefault="003806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78" w:rsidRDefault="0038067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78" w:rsidRDefault="003806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678" w:rsidRDefault="00380678" w:rsidP="00380678">
      <w:pPr>
        <w:spacing w:after="0" w:line="240" w:lineRule="auto"/>
      </w:pPr>
      <w:r>
        <w:separator/>
      </w:r>
    </w:p>
  </w:footnote>
  <w:footnote w:type="continuationSeparator" w:id="0">
    <w:p w:rsidR="00380678" w:rsidRDefault="00380678" w:rsidP="0038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78" w:rsidRDefault="003806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78" w:rsidRDefault="003806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78" w:rsidRDefault="0038067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0FF"/>
    <w:rsid w:val="001270FF"/>
    <w:rsid w:val="00264795"/>
    <w:rsid w:val="00380678"/>
    <w:rsid w:val="003F1A58"/>
    <w:rsid w:val="00421092"/>
    <w:rsid w:val="00640D2B"/>
    <w:rsid w:val="008E6E6A"/>
    <w:rsid w:val="008F15CF"/>
    <w:rsid w:val="009D7B54"/>
    <w:rsid w:val="00A75B9C"/>
    <w:rsid w:val="00B91B32"/>
    <w:rsid w:val="00D209BC"/>
    <w:rsid w:val="00F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141"/>
  <w15:chartTrackingRefBased/>
  <w15:docId w15:val="{955275BA-56D0-46B9-8118-B83690B7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0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06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678"/>
  </w:style>
  <w:style w:type="paragraph" w:styleId="Pieddepage">
    <w:name w:val="footer"/>
    <w:basedOn w:val="Normal"/>
    <w:link w:val="PieddepageCar"/>
    <w:uiPriority w:val="99"/>
    <w:unhideWhenUsed/>
    <w:rsid w:val="003806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678"/>
  </w:style>
  <w:style w:type="paragraph" w:styleId="Textedebulles">
    <w:name w:val="Balloon Text"/>
    <w:basedOn w:val="Normal"/>
    <w:link w:val="TextedebullesCar"/>
    <w:uiPriority w:val="99"/>
    <w:semiHidden/>
    <w:unhideWhenUsed/>
    <w:rsid w:val="00B9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Tremblay Genevieve</dc:creator>
  <cp:keywords/>
  <dc:description/>
  <cp:lastModifiedBy>Tremblay Genevieve</cp:lastModifiedBy>
  <cp:revision>9</cp:revision>
  <cp:lastPrinted>2023-06-14T21:39:00Z</cp:lastPrinted>
  <dcterms:created xsi:type="dcterms:W3CDTF">2023-04-24T13:16:00Z</dcterms:created>
  <dcterms:modified xsi:type="dcterms:W3CDTF">2025-10-27T23:10:00Z</dcterms:modified>
</cp:coreProperties>
</file>