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D3" w:rsidRPr="0028714E" w:rsidRDefault="00904CD3" w:rsidP="00904CD3">
      <w:pPr>
        <w:pBdr>
          <w:bottom w:val="single" w:sz="4" w:space="1" w:color="auto"/>
        </w:pBdr>
        <w:tabs>
          <w:tab w:val="left" w:pos="8222"/>
          <w:tab w:val="left" w:pos="8505"/>
        </w:tabs>
        <w:jc w:val="center"/>
        <w:rPr>
          <w:rFonts w:ascii="Comic Sans MS" w:hAnsi="Comic Sans MS"/>
          <w:b/>
        </w:rPr>
      </w:pPr>
      <w:r w:rsidRPr="0028714E">
        <w:rPr>
          <w:rFonts w:ascii="Comic Sans MS" w:hAnsi="Comic Sans MS"/>
          <w:b/>
        </w:rPr>
        <w:t>LISTE DU PERSONNEL 2021-2022</w:t>
      </w:r>
    </w:p>
    <w:p w:rsidR="00904CD3" w:rsidRDefault="00904CD3" w:rsidP="00904CD3">
      <w:pPr>
        <w:tabs>
          <w:tab w:val="left" w:pos="8222"/>
          <w:tab w:val="left" w:pos="8505"/>
        </w:tabs>
        <w:rPr>
          <w:b/>
          <w:sz w:val="22"/>
          <w:szCs w:val="22"/>
          <w:u w:val="single"/>
        </w:rPr>
      </w:pPr>
    </w:p>
    <w:p w:rsidR="00904CD3" w:rsidRPr="00904CD3" w:rsidRDefault="00904CD3" w:rsidP="00904CD3">
      <w:pPr>
        <w:tabs>
          <w:tab w:val="left" w:pos="8222"/>
          <w:tab w:val="left" w:pos="8505"/>
        </w:tabs>
        <w:rPr>
          <w:b/>
          <w:sz w:val="18"/>
          <w:szCs w:val="18"/>
          <w:u w:val="single"/>
        </w:rPr>
      </w:pPr>
      <w:r w:rsidRPr="00904CD3">
        <w:rPr>
          <w:b/>
          <w:sz w:val="18"/>
          <w:szCs w:val="18"/>
          <w:u w:val="single"/>
        </w:rPr>
        <w:t>Préscolaire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Chantal Beaupré, enseignante, groupe 081</w:t>
      </w:r>
      <w:r w:rsidRPr="00904CD3">
        <w:rPr>
          <w:rFonts w:ascii="Comic Sans MS" w:hAnsi="Comic Sans MS"/>
          <w:sz w:val="18"/>
          <w:szCs w:val="18"/>
        </w:rPr>
        <w:tab/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 xml:space="preserve">Mme Martine Gariépy, enseignante, groupe 082 </w:t>
      </w:r>
      <w:r w:rsidRPr="00904CD3">
        <w:rPr>
          <w:rFonts w:ascii="Comic Sans MS" w:hAnsi="Comic Sans MS"/>
          <w:sz w:val="18"/>
          <w:szCs w:val="18"/>
        </w:rPr>
        <w:tab/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Johanne Beauparlant enseignante, groupe 083</w:t>
      </w:r>
      <w:r w:rsidRPr="00904CD3">
        <w:rPr>
          <w:rFonts w:ascii="Comic Sans MS" w:hAnsi="Comic Sans MS"/>
          <w:sz w:val="18"/>
          <w:szCs w:val="18"/>
        </w:rPr>
        <w:tab/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Julie Veillette, enseignante, groupe 084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À nommer, enseignante, groupe 085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Marie-Rose Inagateka, enseignante, groupe 086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Andréanne Péron, groupe 087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b/>
          <w:sz w:val="18"/>
          <w:szCs w:val="18"/>
          <w:u w:val="single"/>
        </w:rPr>
      </w:pPr>
    </w:p>
    <w:p w:rsidR="00904CD3" w:rsidRPr="00904CD3" w:rsidRDefault="00904CD3" w:rsidP="00904CD3">
      <w:pPr>
        <w:tabs>
          <w:tab w:val="left" w:pos="8222"/>
          <w:tab w:val="left" w:pos="8505"/>
        </w:tabs>
        <w:rPr>
          <w:b/>
          <w:sz w:val="18"/>
          <w:szCs w:val="18"/>
          <w:u w:val="single"/>
        </w:rPr>
      </w:pPr>
      <w:r w:rsidRPr="00904CD3">
        <w:rPr>
          <w:b/>
          <w:sz w:val="18"/>
          <w:szCs w:val="18"/>
          <w:u w:val="single"/>
        </w:rPr>
        <w:t>Premier cycle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Nathalie Blanchet, enseignante, groupe 011</w:t>
      </w:r>
      <w:r w:rsidRPr="00904CD3">
        <w:rPr>
          <w:rFonts w:ascii="Comic Sans MS" w:hAnsi="Comic Sans MS"/>
          <w:sz w:val="18"/>
          <w:szCs w:val="18"/>
        </w:rPr>
        <w:tab/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 xml:space="preserve">Mme Lyne Palardy, enseignante, groupe 012 </w:t>
      </w:r>
      <w:r w:rsidRPr="00904CD3">
        <w:rPr>
          <w:rFonts w:ascii="Comic Sans MS" w:hAnsi="Comic Sans MS"/>
          <w:sz w:val="18"/>
          <w:szCs w:val="18"/>
        </w:rPr>
        <w:tab/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Miriam Abdul-Rahman, enseignante, groupe 013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 xml:space="preserve">Mme Sylvie Garceau, enseignante, groupe 014     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Chantal Labrecque, enseignante, groupe 015               (jeudi : à nommer)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Mélanie Brodeur, groupe 016/026                               (vendredi : à nommer)</w:t>
      </w:r>
      <w:r w:rsidRPr="00904CD3">
        <w:rPr>
          <w:rFonts w:ascii="Comic Sans MS" w:hAnsi="Comic Sans MS"/>
          <w:sz w:val="18"/>
          <w:szCs w:val="18"/>
        </w:rPr>
        <w:tab/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Annie Beaulieu, enseignante, groupe 021                      (mardi : à nommer)</w:t>
      </w:r>
      <w:r w:rsidRPr="00904CD3">
        <w:rPr>
          <w:rFonts w:ascii="Comic Sans MS" w:hAnsi="Comic Sans MS"/>
          <w:sz w:val="18"/>
          <w:szCs w:val="18"/>
        </w:rPr>
        <w:tab/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 xml:space="preserve">M. Charles Fournier, enseignant, groupe 022 </w:t>
      </w:r>
      <w:r w:rsidRPr="00904CD3">
        <w:rPr>
          <w:rFonts w:ascii="Comic Sans MS" w:hAnsi="Comic Sans MS"/>
          <w:sz w:val="18"/>
          <w:szCs w:val="18"/>
        </w:rPr>
        <w:tab/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 xml:space="preserve"> Mme Martine Bouchard, enseignante, groupe 024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Linda David, enseignante, groupe 025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 xml:space="preserve"> 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b/>
          <w:sz w:val="18"/>
          <w:szCs w:val="18"/>
          <w:u w:val="single"/>
        </w:rPr>
      </w:pPr>
      <w:r w:rsidRPr="00904CD3">
        <w:rPr>
          <w:b/>
          <w:sz w:val="18"/>
          <w:szCs w:val="18"/>
          <w:u w:val="single"/>
        </w:rPr>
        <w:t>Deuxième cycle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 xml:space="preserve">Mme Isabelle Juneau, enseignante, groupe 031 </w:t>
      </w:r>
      <w:r w:rsidRPr="00904CD3">
        <w:rPr>
          <w:rFonts w:ascii="Comic Sans MS" w:hAnsi="Comic Sans MS"/>
          <w:sz w:val="18"/>
          <w:szCs w:val="18"/>
        </w:rPr>
        <w:tab/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Josée Huot, enseignante, groupe 032                         (20% jeudi : à nommer)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Marie-Claude Chagnon, enseignante, groupe 033         (20% mercredi : à nommer)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 xml:space="preserve">Mme Caroline Dubuc, enseignante, groupe 034 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Sonia Ouellet, groupe 035                                           (20% mercredi : à nommer)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Anne-Sophie Bodart, groupe 036/046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M. Martyn Delisle, enseignant, groupe 041</w:t>
      </w:r>
      <w:r w:rsidRPr="00904CD3">
        <w:rPr>
          <w:rFonts w:ascii="Comic Sans MS" w:hAnsi="Comic Sans MS"/>
          <w:sz w:val="18"/>
          <w:szCs w:val="18"/>
        </w:rPr>
        <w:tab/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Nathalie Duquette, enseignante, groupe 042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Martine Lemire, enseignante, groupe 043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Françoise Maréchal, enseignante, groupe 044             (20% mardi : à nommer)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ab/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b/>
          <w:sz w:val="18"/>
          <w:szCs w:val="18"/>
          <w:u w:val="single"/>
        </w:rPr>
      </w:pPr>
      <w:r w:rsidRPr="00904CD3">
        <w:rPr>
          <w:b/>
          <w:sz w:val="18"/>
          <w:szCs w:val="18"/>
          <w:u w:val="single"/>
        </w:rPr>
        <w:t>Troisième cycle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Dominique Lussier, groupe 051</w:t>
      </w:r>
      <w:r w:rsidRPr="00904CD3">
        <w:rPr>
          <w:rFonts w:ascii="Comic Sans MS" w:hAnsi="Comic Sans MS"/>
          <w:sz w:val="18"/>
          <w:szCs w:val="18"/>
        </w:rPr>
        <w:tab/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M. François Jr. Gélinas, enseignant, groupe 052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Josée Bonami, enseignante, groupe 053</w:t>
      </w:r>
      <w:r w:rsidRPr="00904CD3">
        <w:rPr>
          <w:rFonts w:ascii="Comic Sans MS" w:hAnsi="Comic Sans MS"/>
          <w:sz w:val="18"/>
          <w:szCs w:val="18"/>
        </w:rPr>
        <w:tab/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Jocelyne Vincent, enseignante, groupe 054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Julie Duchesneau, enseignante, groupe 061</w:t>
      </w:r>
      <w:r w:rsidRPr="00904CD3">
        <w:rPr>
          <w:rFonts w:ascii="Comic Sans MS" w:hAnsi="Comic Sans MS"/>
          <w:sz w:val="18"/>
          <w:szCs w:val="18"/>
        </w:rPr>
        <w:tab/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Katia Jones, enseignante, groupe 062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M. Maxime Larivière, enseignant, groupe 063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Léa Gayrard, enseignante, groupe 064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b/>
          <w:sz w:val="18"/>
          <w:szCs w:val="18"/>
          <w:u w:val="single"/>
        </w:rPr>
      </w:pP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b/>
          <w:sz w:val="18"/>
          <w:szCs w:val="18"/>
          <w:u w:val="single"/>
        </w:rPr>
        <w:t>Orthopédagogues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Véronique Ravet, orthopédagogue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Amélie Comtois, orthopédagogue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À nommer, orthopédagogue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b/>
          <w:sz w:val="18"/>
          <w:szCs w:val="18"/>
          <w:u w:val="single"/>
        </w:rPr>
      </w:pP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b/>
          <w:sz w:val="18"/>
          <w:szCs w:val="18"/>
          <w:u w:val="single"/>
        </w:rPr>
        <w:t>Spécialistes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Agnès Brunel, anglais langue seconde (1</w:t>
      </w:r>
      <w:r w:rsidRPr="00904CD3">
        <w:rPr>
          <w:rFonts w:ascii="Comic Sans MS" w:hAnsi="Comic Sans MS"/>
          <w:sz w:val="18"/>
          <w:szCs w:val="18"/>
          <w:vertAlign w:val="superscript"/>
        </w:rPr>
        <w:t>re</w:t>
      </w:r>
      <w:r w:rsidRPr="00904CD3">
        <w:rPr>
          <w:rFonts w:ascii="Comic Sans MS" w:hAnsi="Comic Sans MS"/>
          <w:sz w:val="18"/>
          <w:szCs w:val="18"/>
        </w:rPr>
        <w:t>-2</w:t>
      </w:r>
      <w:r w:rsidRPr="00904CD3">
        <w:rPr>
          <w:rFonts w:ascii="Comic Sans MS" w:hAnsi="Comic Sans MS"/>
          <w:sz w:val="18"/>
          <w:szCs w:val="18"/>
          <w:vertAlign w:val="superscript"/>
        </w:rPr>
        <w:t>e</w:t>
      </w:r>
      <w:r w:rsidRPr="00904CD3">
        <w:rPr>
          <w:rFonts w:ascii="Comic Sans MS" w:hAnsi="Comic Sans MS"/>
          <w:sz w:val="18"/>
          <w:szCs w:val="18"/>
        </w:rPr>
        <w:t>-3</w:t>
      </w:r>
      <w:r w:rsidRPr="00904CD3">
        <w:rPr>
          <w:rFonts w:ascii="Comic Sans MS" w:hAnsi="Comic Sans MS"/>
          <w:sz w:val="18"/>
          <w:szCs w:val="18"/>
          <w:vertAlign w:val="superscript"/>
        </w:rPr>
        <w:t>e</w:t>
      </w:r>
      <w:r w:rsidRPr="00904CD3">
        <w:rPr>
          <w:rFonts w:ascii="Comic Sans MS" w:hAnsi="Comic Sans MS"/>
          <w:sz w:val="18"/>
          <w:szCs w:val="18"/>
        </w:rPr>
        <w:t>)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lastRenderedPageBreak/>
        <w:t>M Craig T. Madigan, anglais langue seconde (4</w:t>
      </w:r>
      <w:r w:rsidRPr="00904CD3">
        <w:rPr>
          <w:rFonts w:ascii="Comic Sans MS" w:hAnsi="Comic Sans MS"/>
          <w:sz w:val="18"/>
          <w:szCs w:val="18"/>
          <w:vertAlign w:val="superscript"/>
        </w:rPr>
        <w:t>e</w:t>
      </w:r>
      <w:r w:rsidRPr="00904CD3">
        <w:rPr>
          <w:rFonts w:ascii="Comic Sans MS" w:hAnsi="Comic Sans MS"/>
          <w:sz w:val="18"/>
          <w:szCs w:val="18"/>
        </w:rPr>
        <w:t>-5</w:t>
      </w:r>
      <w:r w:rsidRPr="00904CD3">
        <w:rPr>
          <w:rFonts w:ascii="Comic Sans MS" w:hAnsi="Comic Sans MS"/>
          <w:sz w:val="18"/>
          <w:szCs w:val="18"/>
          <w:vertAlign w:val="superscript"/>
        </w:rPr>
        <w:t>e</w:t>
      </w:r>
      <w:r w:rsidRPr="00904CD3">
        <w:rPr>
          <w:rFonts w:ascii="Comic Sans MS" w:hAnsi="Comic Sans MS"/>
          <w:sz w:val="18"/>
          <w:szCs w:val="18"/>
        </w:rPr>
        <w:t>-6</w:t>
      </w:r>
      <w:r w:rsidRPr="00904CD3">
        <w:rPr>
          <w:rFonts w:ascii="Comic Sans MS" w:hAnsi="Comic Sans MS"/>
          <w:sz w:val="18"/>
          <w:szCs w:val="18"/>
          <w:vertAlign w:val="superscript"/>
        </w:rPr>
        <w:t>e</w:t>
      </w:r>
      <w:r w:rsidRPr="00904CD3">
        <w:rPr>
          <w:rFonts w:ascii="Comic Sans MS" w:hAnsi="Comic Sans MS"/>
          <w:sz w:val="18"/>
          <w:szCs w:val="18"/>
        </w:rPr>
        <w:t xml:space="preserve">) 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 xml:space="preserve">Belinda Di Gioacchino, anglais 10% (vendredi AM)  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 xml:space="preserve">Mme Lamia Romdhane, art dramatique 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À nommer, arts plastiques</w:t>
      </w:r>
      <w:r w:rsidRPr="00904CD3">
        <w:rPr>
          <w:rFonts w:ascii="Comic Sans MS" w:hAnsi="Comic Sans MS"/>
          <w:sz w:val="18"/>
          <w:szCs w:val="18"/>
        </w:rPr>
        <w:tab/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M. François Raymond, éducation physique (2</w:t>
      </w:r>
      <w:r w:rsidRPr="00904CD3">
        <w:rPr>
          <w:rFonts w:ascii="Comic Sans MS" w:hAnsi="Comic Sans MS"/>
          <w:sz w:val="18"/>
          <w:szCs w:val="18"/>
          <w:vertAlign w:val="superscript"/>
        </w:rPr>
        <w:t>e</w:t>
      </w:r>
      <w:r w:rsidRPr="00904CD3">
        <w:rPr>
          <w:rFonts w:ascii="Comic Sans MS" w:hAnsi="Comic Sans MS"/>
          <w:sz w:val="18"/>
          <w:szCs w:val="18"/>
        </w:rPr>
        <w:t xml:space="preserve"> et 3</w:t>
      </w:r>
      <w:r w:rsidRPr="00904CD3">
        <w:rPr>
          <w:rFonts w:ascii="Comic Sans MS" w:hAnsi="Comic Sans MS"/>
          <w:sz w:val="18"/>
          <w:szCs w:val="18"/>
          <w:vertAlign w:val="superscript"/>
        </w:rPr>
        <w:t>e</w:t>
      </w:r>
      <w:r w:rsidRPr="00904CD3">
        <w:rPr>
          <w:rFonts w:ascii="Comic Sans MS" w:hAnsi="Comic Sans MS"/>
          <w:sz w:val="18"/>
          <w:szCs w:val="18"/>
        </w:rPr>
        <w:t xml:space="preserve"> cycle)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Annick Cloutier, éducation physique (1</w:t>
      </w:r>
      <w:r w:rsidRPr="00904CD3">
        <w:rPr>
          <w:rFonts w:ascii="Comic Sans MS" w:hAnsi="Comic Sans MS"/>
          <w:sz w:val="18"/>
          <w:szCs w:val="18"/>
          <w:vertAlign w:val="superscript"/>
        </w:rPr>
        <w:t>er</w:t>
      </w:r>
      <w:r w:rsidRPr="00904CD3">
        <w:rPr>
          <w:rFonts w:ascii="Comic Sans MS" w:hAnsi="Comic Sans MS"/>
          <w:sz w:val="18"/>
          <w:szCs w:val="18"/>
        </w:rPr>
        <w:t xml:space="preserve"> cycle)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À nommer, éducation physique 30%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b/>
          <w:sz w:val="18"/>
          <w:szCs w:val="18"/>
          <w:u w:val="single"/>
        </w:rPr>
      </w:pPr>
    </w:p>
    <w:p w:rsidR="00904CD3" w:rsidRPr="00904CD3" w:rsidRDefault="00904CD3" w:rsidP="00904CD3">
      <w:pPr>
        <w:tabs>
          <w:tab w:val="left" w:pos="8222"/>
          <w:tab w:val="left" w:pos="8505"/>
        </w:tabs>
        <w:rPr>
          <w:b/>
          <w:sz w:val="18"/>
          <w:szCs w:val="18"/>
          <w:u w:val="single"/>
        </w:rPr>
      </w:pPr>
      <w:r w:rsidRPr="00904CD3">
        <w:rPr>
          <w:b/>
          <w:sz w:val="18"/>
          <w:szCs w:val="18"/>
          <w:u w:val="single"/>
        </w:rPr>
        <w:t>Professionnels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Hélène Baribeau, orthophoniste</w:t>
      </w:r>
      <w:r w:rsidRPr="00904CD3">
        <w:rPr>
          <w:rFonts w:ascii="Comic Sans MS" w:hAnsi="Comic Sans MS"/>
          <w:sz w:val="18"/>
          <w:szCs w:val="18"/>
        </w:rPr>
        <w:tab/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À nommer, psychoéducateur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Karine Bouchard, éducatrice spécialisée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Nadia Cloutier, éducatrice spécialisée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À nommer, éducateur spécialisé 80%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 Guy-Wing Pierre, préposé aux élèves handicapés</w:t>
      </w:r>
      <w:r w:rsidRPr="00904CD3">
        <w:rPr>
          <w:rFonts w:ascii="Comic Sans MS" w:hAnsi="Comic Sans MS"/>
          <w:sz w:val="18"/>
          <w:szCs w:val="18"/>
        </w:rPr>
        <w:tab/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Véronique Gravel, infirmière, CSSS de la Pointe-de-l’Île</w:t>
      </w:r>
      <w:r w:rsidRPr="00904CD3">
        <w:rPr>
          <w:rFonts w:ascii="Comic Sans MS" w:hAnsi="Comic Sans MS"/>
          <w:sz w:val="18"/>
          <w:szCs w:val="18"/>
        </w:rPr>
        <w:tab/>
      </w:r>
      <w:r w:rsidRPr="00904CD3">
        <w:rPr>
          <w:rFonts w:ascii="Comic Sans MS" w:hAnsi="Comic Sans MS"/>
          <w:sz w:val="18"/>
          <w:szCs w:val="18"/>
        </w:rPr>
        <w:tab/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 xml:space="preserve"> </w:t>
      </w:r>
      <w:r w:rsidRPr="00904CD3">
        <w:rPr>
          <w:rFonts w:ascii="Comic Sans MS" w:hAnsi="Comic Sans MS"/>
          <w:sz w:val="18"/>
          <w:szCs w:val="18"/>
        </w:rPr>
        <w:tab/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b/>
          <w:sz w:val="18"/>
          <w:szCs w:val="18"/>
          <w:u w:val="single"/>
        </w:rPr>
      </w:pPr>
      <w:r w:rsidRPr="00904CD3">
        <w:rPr>
          <w:b/>
          <w:sz w:val="18"/>
          <w:szCs w:val="18"/>
          <w:u w:val="single"/>
        </w:rPr>
        <w:t>Service de garde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4419"/>
      </w:tblGrid>
      <w:tr w:rsidR="00904CD3" w:rsidRPr="00904CD3" w:rsidTr="00B059AC">
        <w:tc>
          <w:tcPr>
            <w:tcW w:w="4750" w:type="dxa"/>
            <w:hideMark/>
          </w:tcPr>
          <w:p w:rsidR="00904CD3" w:rsidRPr="00904CD3" w:rsidRDefault="00904CD3" w:rsidP="00B059AC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8"/>
                <w:szCs w:val="18"/>
              </w:rPr>
            </w:pPr>
            <w:r w:rsidRPr="00904CD3">
              <w:rPr>
                <w:rFonts w:ascii="Comic Sans MS" w:hAnsi="Comic Sans MS"/>
                <w:sz w:val="18"/>
                <w:szCs w:val="18"/>
              </w:rPr>
              <w:t>Mme Julie Tourangeau, Technicienne</w:t>
            </w:r>
          </w:p>
        </w:tc>
        <w:tc>
          <w:tcPr>
            <w:tcW w:w="4750" w:type="dxa"/>
            <w:hideMark/>
          </w:tcPr>
          <w:p w:rsidR="00904CD3" w:rsidRPr="00904CD3" w:rsidRDefault="00904CD3" w:rsidP="00B059AC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8"/>
                <w:szCs w:val="18"/>
              </w:rPr>
            </w:pPr>
            <w:r w:rsidRPr="00904CD3">
              <w:rPr>
                <w:rFonts w:ascii="Comic Sans MS" w:hAnsi="Comic Sans MS"/>
                <w:sz w:val="18"/>
                <w:szCs w:val="18"/>
              </w:rPr>
              <w:t>Mme Linda Mouhous, éducatrice</w:t>
            </w:r>
          </w:p>
        </w:tc>
      </w:tr>
      <w:tr w:rsidR="00904CD3" w:rsidRPr="00904CD3" w:rsidTr="00B059AC">
        <w:tc>
          <w:tcPr>
            <w:tcW w:w="4750" w:type="dxa"/>
            <w:hideMark/>
          </w:tcPr>
          <w:p w:rsidR="00904CD3" w:rsidRPr="00904CD3" w:rsidRDefault="00904CD3" w:rsidP="00B059AC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8"/>
                <w:szCs w:val="18"/>
              </w:rPr>
            </w:pPr>
            <w:r w:rsidRPr="00904CD3">
              <w:rPr>
                <w:rFonts w:ascii="Comic Sans MS" w:hAnsi="Comic Sans MS"/>
                <w:sz w:val="18"/>
                <w:szCs w:val="18"/>
              </w:rPr>
              <w:t>Mme Alice-Claudia Burca, éducatrice classe principale</w:t>
            </w:r>
          </w:p>
        </w:tc>
        <w:tc>
          <w:tcPr>
            <w:tcW w:w="4750" w:type="dxa"/>
            <w:hideMark/>
          </w:tcPr>
          <w:p w:rsidR="00904CD3" w:rsidRPr="00904CD3" w:rsidRDefault="00904CD3" w:rsidP="00B059AC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8"/>
                <w:szCs w:val="18"/>
              </w:rPr>
            </w:pPr>
            <w:r w:rsidRPr="00904CD3">
              <w:rPr>
                <w:rFonts w:ascii="Comic Sans MS" w:hAnsi="Comic Sans MS"/>
                <w:sz w:val="18"/>
                <w:szCs w:val="18"/>
              </w:rPr>
              <w:t>Mme Houria Lamouri, éducatrice</w:t>
            </w:r>
          </w:p>
        </w:tc>
      </w:tr>
      <w:tr w:rsidR="00904CD3" w:rsidRPr="00904CD3" w:rsidTr="00B059AC">
        <w:tc>
          <w:tcPr>
            <w:tcW w:w="4750" w:type="dxa"/>
            <w:hideMark/>
          </w:tcPr>
          <w:p w:rsidR="00904CD3" w:rsidRPr="00904CD3" w:rsidRDefault="00904CD3" w:rsidP="00B059AC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8"/>
                <w:szCs w:val="18"/>
              </w:rPr>
            </w:pPr>
            <w:r w:rsidRPr="00904CD3">
              <w:rPr>
                <w:rFonts w:ascii="Comic Sans MS" w:hAnsi="Comic Sans MS"/>
                <w:sz w:val="18"/>
                <w:szCs w:val="18"/>
              </w:rPr>
              <w:t>Mme Amal Lahmeur, éducatrice</w:t>
            </w:r>
          </w:p>
        </w:tc>
        <w:tc>
          <w:tcPr>
            <w:tcW w:w="4750" w:type="dxa"/>
            <w:hideMark/>
          </w:tcPr>
          <w:p w:rsidR="00904CD3" w:rsidRPr="00904CD3" w:rsidRDefault="00904CD3" w:rsidP="00B059AC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8"/>
                <w:szCs w:val="18"/>
              </w:rPr>
            </w:pPr>
            <w:r w:rsidRPr="00904CD3">
              <w:rPr>
                <w:rFonts w:ascii="Comic Sans MS" w:hAnsi="Comic Sans MS"/>
                <w:sz w:val="18"/>
                <w:szCs w:val="18"/>
              </w:rPr>
              <w:t>Mme Martine Malépart, éducatrice</w:t>
            </w:r>
          </w:p>
        </w:tc>
      </w:tr>
      <w:tr w:rsidR="00904CD3" w:rsidRPr="00904CD3" w:rsidTr="00B059AC">
        <w:tc>
          <w:tcPr>
            <w:tcW w:w="4750" w:type="dxa"/>
            <w:hideMark/>
          </w:tcPr>
          <w:p w:rsidR="00904CD3" w:rsidRPr="00904CD3" w:rsidRDefault="00904CD3" w:rsidP="00B059AC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8"/>
                <w:szCs w:val="18"/>
              </w:rPr>
            </w:pPr>
            <w:r w:rsidRPr="00904CD3">
              <w:rPr>
                <w:rFonts w:ascii="Comic Sans MS" w:hAnsi="Comic Sans MS"/>
                <w:sz w:val="18"/>
                <w:szCs w:val="18"/>
              </w:rPr>
              <w:t>Mme Christiane Camiré, éducatrice</w:t>
            </w:r>
          </w:p>
        </w:tc>
        <w:tc>
          <w:tcPr>
            <w:tcW w:w="4750" w:type="dxa"/>
            <w:hideMark/>
          </w:tcPr>
          <w:p w:rsidR="00904CD3" w:rsidRPr="00904CD3" w:rsidRDefault="00904CD3" w:rsidP="00B059AC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8"/>
                <w:szCs w:val="18"/>
              </w:rPr>
            </w:pPr>
            <w:r w:rsidRPr="00904CD3">
              <w:rPr>
                <w:rFonts w:ascii="Comic Sans MS" w:hAnsi="Comic Sans MS"/>
                <w:sz w:val="18"/>
                <w:szCs w:val="18"/>
              </w:rPr>
              <w:t>Mme Wahiba Hakiki, éducatrice</w:t>
            </w:r>
          </w:p>
        </w:tc>
      </w:tr>
      <w:tr w:rsidR="00904CD3" w:rsidRPr="00904CD3" w:rsidTr="00B059AC">
        <w:tc>
          <w:tcPr>
            <w:tcW w:w="4750" w:type="dxa"/>
            <w:hideMark/>
          </w:tcPr>
          <w:p w:rsidR="00904CD3" w:rsidRPr="00904CD3" w:rsidRDefault="00904CD3" w:rsidP="00B059AC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8"/>
                <w:szCs w:val="18"/>
              </w:rPr>
            </w:pPr>
            <w:r w:rsidRPr="00904CD3">
              <w:rPr>
                <w:rFonts w:ascii="Comic Sans MS" w:hAnsi="Comic Sans MS"/>
                <w:sz w:val="18"/>
                <w:szCs w:val="18"/>
              </w:rPr>
              <w:t>Mme Saoussen Bouzidi, éducatrice</w:t>
            </w:r>
          </w:p>
        </w:tc>
        <w:tc>
          <w:tcPr>
            <w:tcW w:w="4750" w:type="dxa"/>
            <w:hideMark/>
          </w:tcPr>
          <w:p w:rsidR="00904CD3" w:rsidRPr="00904CD3" w:rsidRDefault="00904CD3" w:rsidP="00B059AC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8"/>
                <w:szCs w:val="18"/>
              </w:rPr>
            </w:pPr>
            <w:r w:rsidRPr="00904CD3">
              <w:rPr>
                <w:rFonts w:ascii="Comic Sans MS" w:hAnsi="Comic Sans MS"/>
                <w:sz w:val="18"/>
                <w:szCs w:val="18"/>
              </w:rPr>
              <w:t>Mme Lyne Rochon, éducatrice</w:t>
            </w:r>
          </w:p>
        </w:tc>
      </w:tr>
      <w:tr w:rsidR="00904CD3" w:rsidRPr="00904CD3" w:rsidTr="00B059AC">
        <w:tc>
          <w:tcPr>
            <w:tcW w:w="4750" w:type="dxa"/>
            <w:hideMark/>
          </w:tcPr>
          <w:p w:rsidR="00904CD3" w:rsidRPr="00904CD3" w:rsidRDefault="00904CD3" w:rsidP="00B059AC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8"/>
                <w:szCs w:val="18"/>
              </w:rPr>
            </w:pPr>
            <w:r w:rsidRPr="00904CD3">
              <w:rPr>
                <w:rFonts w:ascii="Comic Sans MS" w:hAnsi="Comic Sans MS"/>
                <w:sz w:val="18"/>
                <w:szCs w:val="18"/>
              </w:rPr>
              <w:t>Mme Ramona Cacea, éducatrice</w:t>
            </w:r>
          </w:p>
        </w:tc>
        <w:tc>
          <w:tcPr>
            <w:tcW w:w="4750" w:type="dxa"/>
            <w:hideMark/>
          </w:tcPr>
          <w:p w:rsidR="00904CD3" w:rsidRPr="00904CD3" w:rsidRDefault="00904CD3" w:rsidP="00B059AC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8"/>
                <w:szCs w:val="18"/>
              </w:rPr>
            </w:pPr>
            <w:r w:rsidRPr="00904CD3">
              <w:rPr>
                <w:rFonts w:ascii="Comic Sans MS" w:hAnsi="Comic Sans MS"/>
                <w:sz w:val="18"/>
                <w:szCs w:val="18"/>
              </w:rPr>
              <w:t>Mme Stéphany Mainville-Laurin, éducatrice</w:t>
            </w:r>
          </w:p>
        </w:tc>
      </w:tr>
      <w:tr w:rsidR="00904CD3" w:rsidRPr="00904CD3" w:rsidTr="00B059AC">
        <w:tc>
          <w:tcPr>
            <w:tcW w:w="4750" w:type="dxa"/>
            <w:hideMark/>
          </w:tcPr>
          <w:p w:rsidR="00904CD3" w:rsidRPr="00904CD3" w:rsidRDefault="00904CD3" w:rsidP="00B059AC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8"/>
                <w:szCs w:val="18"/>
              </w:rPr>
            </w:pPr>
            <w:r w:rsidRPr="00904CD3">
              <w:rPr>
                <w:rFonts w:ascii="Comic Sans MS" w:hAnsi="Comic Sans MS"/>
                <w:sz w:val="18"/>
                <w:szCs w:val="18"/>
              </w:rPr>
              <w:t>Mme Carmen Calderon, éducatrice</w:t>
            </w:r>
          </w:p>
        </w:tc>
        <w:tc>
          <w:tcPr>
            <w:tcW w:w="4750" w:type="dxa"/>
            <w:hideMark/>
          </w:tcPr>
          <w:p w:rsidR="00904CD3" w:rsidRPr="00904CD3" w:rsidRDefault="00904CD3" w:rsidP="00B059AC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8"/>
                <w:szCs w:val="18"/>
              </w:rPr>
            </w:pPr>
            <w:r w:rsidRPr="00904CD3">
              <w:rPr>
                <w:rFonts w:ascii="Comic Sans MS" w:hAnsi="Comic Sans MS"/>
                <w:sz w:val="18"/>
                <w:szCs w:val="18"/>
              </w:rPr>
              <w:t>Mme Souhila Bouras, éducatrice</w:t>
            </w:r>
          </w:p>
        </w:tc>
      </w:tr>
      <w:tr w:rsidR="00904CD3" w:rsidRPr="00904CD3" w:rsidTr="00B059AC">
        <w:tc>
          <w:tcPr>
            <w:tcW w:w="4750" w:type="dxa"/>
            <w:hideMark/>
          </w:tcPr>
          <w:p w:rsidR="00904CD3" w:rsidRPr="00904CD3" w:rsidRDefault="00904CD3" w:rsidP="00B059AC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8"/>
                <w:szCs w:val="18"/>
              </w:rPr>
            </w:pPr>
            <w:r w:rsidRPr="00904CD3">
              <w:rPr>
                <w:rFonts w:ascii="Comic Sans MS" w:hAnsi="Comic Sans MS"/>
                <w:sz w:val="18"/>
                <w:szCs w:val="18"/>
              </w:rPr>
              <w:t>Mme Maryse Savard, éducatrice</w:t>
            </w:r>
          </w:p>
        </w:tc>
        <w:tc>
          <w:tcPr>
            <w:tcW w:w="4750" w:type="dxa"/>
            <w:hideMark/>
          </w:tcPr>
          <w:p w:rsidR="00904CD3" w:rsidRPr="00904CD3" w:rsidRDefault="00904CD3" w:rsidP="00B059AC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8"/>
                <w:szCs w:val="18"/>
              </w:rPr>
            </w:pPr>
            <w:r w:rsidRPr="00904CD3">
              <w:rPr>
                <w:rFonts w:ascii="Comic Sans MS" w:hAnsi="Comic Sans MS"/>
                <w:sz w:val="18"/>
                <w:szCs w:val="18"/>
              </w:rPr>
              <w:t>Mme Amina Tazi, éducatrice</w:t>
            </w:r>
          </w:p>
        </w:tc>
      </w:tr>
      <w:tr w:rsidR="00904CD3" w:rsidRPr="00904CD3" w:rsidTr="00B059AC">
        <w:tc>
          <w:tcPr>
            <w:tcW w:w="4750" w:type="dxa"/>
            <w:hideMark/>
          </w:tcPr>
          <w:p w:rsidR="00904CD3" w:rsidRPr="00904CD3" w:rsidRDefault="00904CD3" w:rsidP="00B059AC">
            <w:pPr>
              <w:tabs>
                <w:tab w:val="left" w:pos="8222"/>
                <w:tab w:val="left" w:pos="8505"/>
              </w:tabs>
              <w:rPr>
                <w:rFonts w:ascii="Comic Sans MS" w:hAnsi="Comic Sans MS" w:cs="Calibri"/>
                <w:sz w:val="18"/>
                <w:szCs w:val="18"/>
              </w:rPr>
            </w:pPr>
            <w:r w:rsidRPr="00904CD3">
              <w:rPr>
                <w:rFonts w:ascii="Comic Sans MS" w:hAnsi="Comic Sans MS" w:cs="Calibri"/>
                <w:sz w:val="18"/>
                <w:szCs w:val="18"/>
              </w:rPr>
              <w:t>Mme Yathreb Belaid, éducatrice</w:t>
            </w:r>
          </w:p>
          <w:p w:rsidR="00904CD3" w:rsidRPr="00904CD3" w:rsidRDefault="00904CD3" w:rsidP="00B059AC">
            <w:pPr>
              <w:tabs>
                <w:tab w:val="left" w:pos="8222"/>
                <w:tab w:val="left" w:pos="8505"/>
              </w:tabs>
              <w:rPr>
                <w:rFonts w:ascii="Comic Sans MS" w:hAnsi="Comic Sans MS" w:cs="Calibri"/>
                <w:sz w:val="18"/>
                <w:szCs w:val="18"/>
              </w:rPr>
            </w:pPr>
            <w:r w:rsidRPr="00904CD3">
              <w:rPr>
                <w:rFonts w:ascii="Comic Sans MS" w:hAnsi="Comic Sans MS" w:cs="Calibri"/>
                <w:sz w:val="18"/>
                <w:szCs w:val="18"/>
              </w:rPr>
              <w:t>Mme Vania Ivanova, éducatrice</w:t>
            </w:r>
          </w:p>
          <w:p w:rsidR="00904CD3" w:rsidRPr="00904CD3" w:rsidRDefault="00904CD3" w:rsidP="00B059AC">
            <w:pPr>
              <w:tabs>
                <w:tab w:val="left" w:pos="8222"/>
                <w:tab w:val="left" w:pos="8505"/>
              </w:tabs>
              <w:rPr>
                <w:rFonts w:ascii="Comic Sans MS" w:hAnsi="Comic Sans MS" w:cs="Calibri"/>
                <w:sz w:val="18"/>
                <w:szCs w:val="18"/>
              </w:rPr>
            </w:pPr>
            <w:r w:rsidRPr="00904CD3">
              <w:rPr>
                <w:rFonts w:ascii="Comic Sans MS" w:hAnsi="Comic Sans MS" w:cs="Calibri"/>
                <w:sz w:val="18"/>
                <w:szCs w:val="18"/>
              </w:rPr>
              <w:t>Mme Mina Oumohand, éducatrice</w:t>
            </w:r>
          </w:p>
        </w:tc>
        <w:tc>
          <w:tcPr>
            <w:tcW w:w="4750" w:type="dxa"/>
            <w:hideMark/>
          </w:tcPr>
          <w:p w:rsidR="00904CD3" w:rsidRPr="00904CD3" w:rsidRDefault="00904CD3" w:rsidP="00B059AC">
            <w:pPr>
              <w:tabs>
                <w:tab w:val="left" w:pos="8222"/>
                <w:tab w:val="left" w:pos="8505"/>
              </w:tabs>
              <w:rPr>
                <w:rFonts w:ascii="Comic Sans MS" w:hAnsi="Comic Sans MS"/>
                <w:sz w:val="18"/>
                <w:szCs w:val="18"/>
              </w:rPr>
            </w:pPr>
            <w:r w:rsidRPr="00904CD3">
              <w:rPr>
                <w:rFonts w:ascii="Comic Sans MS" w:hAnsi="Comic Sans MS"/>
                <w:sz w:val="18"/>
                <w:szCs w:val="18"/>
              </w:rPr>
              <w:t>Mme Malika Baba, éducatrice</w:t>
            </w:r>
          </w:p>
        </w:tc>
      </w:tr>
    </w:tbl>
    <w:p w:rsidR="00904CD3" w:rsidRPr="00904CD3" w:rsidRDefault="00904CD3" w:rsidP="00904CD3">
      <w:pPr>
        <w:tabs>
          <w:tab w:val="left" w:pos="8222"/>
          <w:tab w:val="left" w:pos="8505"/>
        </w:tabs>
        <w:rPr>
          <w:b/>
          <w:sz w:val="18"/>
          <w:szCs w:val="18"/>
        </w:rPr>
      </w:pPr>
    </w:p>
    <w:p w:rsidR="00904CD3" w:rsidRPr="00904CD3" w:rsidRDefault="00904CD3" w:rsidP="00904CD3">
      <w:pPr>
        <w:tabs>
          <w:tab w:val="left" w:pos="8222"/>
          <w:tab w:val="left" w:pos="8505"/>
        </w:tabs>
        <w:rPr>
          <w:b/>
          <w:sz w:val="18"/>
          <w:szCs w:val="18"/>
          <w:u w:val="single"/>
        </w:rPr>
      </w:pPr>
      <w:r w:rsidRPr="00904CD3">
        <w:rPr>
          <w:b/>
          <w:sz w:val="18"/>
          <w:szCs w:val="18"/>
          <w:u w:val="single"/>
        </w:rPr>
        <w:t>Service du dîner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b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Linda Houde, surveillante du service des dîners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Nathalie Brassard, surveillante du service des dîners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Lina Charlebois, surveillante du service des dîners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Chantal Mathieu, surveillante du service des dîners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Roxanne Bombardier, surveillante du service des dîners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Hanane Noreddine, surveillante du service des dîners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Leila Salhi, surveillante du service des dîners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ab/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b/>
          <w:sz w:val="18"/>
          <w:szCs w:val="18"/>
          <w:u w:val="single"/>
        </w:rPr>
      </w:pPr>
      <w:r w:rsidRPr="00904CD3">
        <w:rPr>
          <w:b/>
          <w:sz w:val="18"/>
          <w:szCs w:val="18"/>
          <w:u w:val="single"/>
        </w:rPr>
        <w:t>Personnel de soutien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Katy Savoie, secrétaire d’école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Mme Isabelle Henry, secrétaire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 xml:space="preserve">À nommer, secrétaire  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 xml:space="preserve">M. Pierre Saint-Arneault, concierge de jour            </w:t>
      </w:r>
      <w:r w:rsidRPr="00904CD3">
        <w:rPr>
          <w:rFonts w:ascii="Comic Sans MS" w:hAnsi="Comic Sans MS"/>
          <w:sz w:val="18"/>
          <w:szCs w:val="18"/>
        </w:rPr>
        <w:tab/>
        <w:t xml:space="preserve">                                                                            M. Alain Garneau, aide-concierge de soir                 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 xml:space="preserve">M Jean-Claude Guillaume, concierge de jour            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>M JeanErol Daniel, aide-concierge de soir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</w:p>
    <w:p w:rsidR="00904CD3" w:rsidRPr="00904CD3" w:rsidRDefault="00904CD3" w:rsidP="00904CD3">
      <w:pPr>
        <w:tabs>
          <w:tab w:val="left" w:pos="8222"/>
          <w:tab w:val="left" w:pos="8505"/>
        </w:tabs>
        <w:rPr>
          <w:b/>
          <w:sz w:val="18"/>
          <w:szCs w:val="18"/>
          <w:u w:val="single"/>
        </w:rPr>
      </w:pPr>
      <w:r w:rsidRPr="00904CD3">
        <w:rPr>
          <w:b/>
          <w:sz w:val="18"/>
          <w:szCs w:val="18"/>
          <w:u w:val="single"/>
        </w:rPr>
        <w:t>Équipe de direction</w:t>
      </w:r>
    </w:p>
    <w:p w:rsidR="00904CD3" w:rsidRPr="00904CD3" w:rsidRDefault="00904CD3" w:rsidP="00904CD3">
      <w:pPr>
        <w:tabs>
          <w:tab w:val="left" w:pos="8222"/>
          <w:tab w:val="left" w:pos="8505"/>
        </w:tabs>
        <w:rPr>
          <w:rFonts w:ascii="Comic Sans MS" w:hAnsi="Comic Sans MS"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 xml:space="preserve">Mme Geneviève Tremblay, directrice                          Mme Bianka Durocher, directrice adjointe </w:t>
      </w:r>
    </w:p>
    <w:p w:rsidR="00B603F5" w:rsidRPr="00904CD3" w:rsidRDefault="00904CD3" w:rsidP="00904CD3">
      <w:pPr>
        <w:tabs>
          <w:tab w:val="left" w:pos="8222"/>
          <w:tab w:val="left" w:pos="8505"/>
        </w:tabs>
        <w:rPr>
          <w:b/>
          <w:sz w:val="18"/>
          <w:szCs w:val="18"/>
        </w:rPr>
      </w:pPr>
      <w:r w:rsidRPr="00904CD3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Mme Marie-Claude Gagnon, directrice adjointe</w:t>
      </w:r>
      <w:bookmarkStart w:id="0" w:name="_GoBack"/>
      <w:bookmarkEnd w:id="0"/>
    </w:p>
    <w:sectPr w:rsidR="00B603F5" w:rsidRPr="00904C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D3"/>
    <w:rsid w:val="00904CD3"/>
    <w:rsid w:val="00B6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Durocher Bianka</dc:creator>
  <cp:lastModifiedBy>Durocher Bianka</cp:lastModifiedBy>
  <cp:revision>1</cp:revision>
  <dcterms:created xsi:type="dcterms:W3CDTF">2021-07-01T19:20:00Z</dcterms:created>
  <dcterms:modified xsi:type="dcterms:W3CDTF">2021-07-01T19:21:00Z</dcterms:modified>
</cp:coreProperties>
</file>